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C0A7" w14:textId="5D5EB603" w:rsidR="000278D7" w:rsidRPr="005E0766" w:rsidRDefault="000278D7" w:rsidP="00027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Secretaria Municipal de Meio Ambiente</w:t>
      </w:r>
    </w:p>
    <w:p w14:paraId="22EC9831" w14:textId="33AEA572" w:rsidR="000278D7" w:rsidRPr="005E0766" w:rsidRDefault="000278D7" w:rsidP="00027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EDITAL Nº. 0</w:t>
      </w:r>
      <w:r w:rsidR="006255E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E0766">
        <w:rPr>
          <w:rFonts w:ascii="Times New Roman" w:hAnsi="Times New Roman" w:cs="Times New Roman"/>
          <w:b/>
          <w:bCs/>
          <w:sz w:val="24"/>
          <w:szCs w:val="24"/>
        </w:rPr>
        <w:t>/2026/SEMMA</w:t>
      </w:r>
    </w:p>
    <w:p w14:paraId="3AB78CA2" w14:textId="77777777" w:rsidR="006255E3" w:rsidRPr="006255E3" w:rsidRDefault="006255E3" w:rsidP="006255E3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pt-BR"/>
          <w14:ligatures w14:val="none"/>
        </w:rPr>
      </w:pPr>
      <w:r w:rsidRPr="006255E3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pt-BR"/>
          <w14:ligatures w14:val="none"/>
        </w:rPr>
        <w:t>SÉTIMA CONVOCAÇÃO REFERENTE AO PROCESSO SELETIVO SIMPLIFICADO PARA CONTRATAÇÃO TEMPORÁRIA</w:t>
      </w:r>
    </w:p>
    <w:p w14:paraId="2E9AE9A9" w14:textId="77777777" w:rsidR="006255E3" w:rsidRPr="006255E3" w:rsidRDefault="006255E3" w:rsidP="00625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t-BR"/>
          <w14:ligatures w14:val="none"/>
        </w:rPr>
      </w:pPr>
      <w:r w:rsidRPr="006255E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O Município de Paranaíba, Estado de Mato Grosso do Sul, por intermédio da Secretaria Municipal de Meio Ambiente, no uso de suas atribuições legais e em conformidade com o Edital de Abertura do Processo Seletivo Simplificado: </w:t>
      </w:r>
    </w:p>
    <w:p w14:paraId="0972CC8B" w14:textId="77777777" w:rsidR="006255E3" w:rsidRDefault="006255E3" w:rsidP="00625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0802C4D3" w14:textId="41C6FA08" w:rsidR="006255E3" w:rsidRPr="006255E3" w:rsidRDefault="006255E3" w:rsidP="00625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t-BR"/>
          <w14:ligatures w14:val="none"/>
        </w:rPr>
      </w:pPr>
      <w:r w:rsidRPr="006255E3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CONSIDERANDO</w:t>
      </w:r>
      <w:r w:rsidRPr="006255E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o não comparecimento das candidatas convocadas no Edital nº 009/2026/SEMMA dentro do prazo estabelecido, o que implica na perda do direito à contratação e desclassificação automática; </w:t>
      </w:r>
    </w:p>
    <w:p w14:paraId="4E22F068" w14:textId="77777777" w:rsidR="006255E3" w:rsidRDefault="006255E3" w:rsidP="00625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6D45909E" w14:textId="141D967D" w:rsidR="006255E3" w:rsidRPr="006255E3" w:rsidRDefault="006255E3" w:rsidP="00625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t-BR"/>
          <w14:ligatures w14:val="none"/>
        </w:rPr>
      </w:pPr>
      <w:r w:rsidRPr="006255E3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CONSIDERANDO</w:t>
      </w:r>
      <w:r w:rsidRPr="006255E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a existência de vagas remanescentes e a necessidade contínua do serviço público municipal; </w:t>
      </w:r>
    </w:p>
    <w:p w14:paraId="636E92F7" w14:textId="77777777" w:rsidR="006255E3" w:rsidRDefault="006255E3" w:rsidP="00625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20C9DF8F" w14:textId="2D6DAC0F" w:rsidR="006255E3" w:rsidRPr="006255E3" w:rsidRDefault="006255E3" w:rsidP="00625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t-BR"/>
          <w14:ligatures w14:val="none"/>
        </w:rPr>
      </w:pPr>
      <w:r w:rsidRPr="006255E3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CONVOCA</w:t>
      </w:r>
      <w:r w:rsidRPr="006255E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os candidatos abaixo relacionados, obedecida a ordem de classificação, para comparecerem à Secretaria Municipal de Meio Ambiente - SEMMA, situada na Rua Capitão Martinho, sala nº 002, Bairro Jardim Santana, para apresentação de documentos e demais atos necessários à contratação temporária. </w:t>
      </w:r>
    </w:p>
    <w:p w14:paraId="7A6838F3" w14:textId="77777777" w:rsidR="006255E3" w:rsidRDefault="006255E3" w:rsidP="006255E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t-BR"/>
          <w14:ligatures w14:val="none"/>
        </w:rPr>
      </w:pPr>
    </w:p>
    <w:p w14:paraId="7B9222A0" w14:textId="7B72B3CA" w:rsidR="006255E3" w:rsidRPr="006255E3" w:rsidRDefault="006255E3" w:rsidP="006255E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t-BR"/>
          <w14:ligatures w14:val="none"/>
        </w:rPr>
      </w:pPr>
      <w:r w:rsidRPr="006255E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t-BR"/>
          <w14:ligatures w14:val="none"/>
        </w:rPr>
        <w:t>Regras para Apresentação:</w:t>
      </w:r>
    </w:p>
    <w:p w14:paraId="30473E60" w14:textId="77777777" w:rsidR="006255E3" w:rsidRPr="006255E3" w:rsidRDefault="006255E3" w:rsidP="006255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t-BR"/>
          <w14:ligatures w14:val="none"/>
        </w:rPr>
      </w:pPr>
      <w:r w:rsidRPr="006255E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Prazo: Os candidatos convocados deverão apresentar a documentação exigida no prazo de 10 (dez) dias corridos, contados da data de publicação deste Edital no Diário Oficial do Município. </w:t>
      </w:r>
    </w:p>
    <w:p w14:paraId="3830B23B" w14:textId="77777777" w:rsidR="006255E3" w:rsidRPr="006255E3" w:rsidRDefault="006255E3" w:rsidP="006255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t-BR"/>
          <w14:ligatures w14:val="none"/>
        </w:rPr>
      </w:pPr>
      <w:r w:rsidRPr="006255E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Documentação: A documentação a ser apresentada observará integralmente o disposto no Edital de Abertura. </w:t>
      </w:r>
    </w:p>
    <w:p w14:paraId="3F32549B" w14:textId="77777777" w:rsidR="006255E3" w:rsidRPr="006255E3" w:rsidRDefault="006255E3" w:rsidP="006255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t-BR"/>
          <w14:ligatures w14:val="none"/>
        </w:rPr>
      </w:pPr>
      <w:r w:rsidRPr="006255E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Penalidade: O não comparecimento no prazo estabelecido ou o não atendimento aos requisitos previstos no Edital implicará na perda do direito à contratação, sendo o candidato considerado desistente. </w:t>
      </w:r>
    </w:p>
    <w:p w14:paraId="2656F241" w14:textId="77777777" w:rsidR="003F03A3" w:rsidRDefault="003F03A3" w:rsidP="000A7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28605" w14:textId="73B949F3" w:rsidR="000A76FF" w:rsidRPr="005E0766" w:rsidRDefault="000A76FF" w:rsidP="000A7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Secretaria Municipal de Meio Ambiente</w:t>
      </w:r>
    </w:p>
    <w:p w14:paraId="6D39912A" w14:textId="4170957D" w:rsidR="00581514" w:rsidRPr="005E0766" w:rsidRDefault="000A76FF" w:rsidP="007910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tbl>
      <w:tblPr>
        <w:tblStyle w:val="TabelacomGrelha"/>
        <w:tblW w:w="9630" w:type="dxa"/>
        <w:tblLook w:val="04A0" w:firstRow="1" w:lastRow="0" w:firstColumn="1" w:lastColumn="0" w:noHBand="0" w:noVBand="1"/>
      </w:tblPr>
      <w:tblGrid>
        <w:gridCol w:w="7083"/>
        <w:gridCol w:w="2547"/>
      </w:tblGrid>
      <w:tr w:rsidR="00BE6A33" w:rsidRPr="005E0766" w14:paraId="046FA305" w14:textId="77777777" w:rsidTr="00BC4065">
        <w:trPr>
          <w:trHeight w:val="441"/>
        </w:trPr>
        <w:tc>
          <w:tcPr>
            <w:tcW w:w="9630" w:type="dxa"/>
            <w:gridSpan w:val="2"/>
            <w:shd w:val="clear" w:color="auto" w:fill="D9F2D0" w:themeFill="accent6" w:themeFillTint="33"/>
            <w:vAlign w:val="center"/>
          </w:tcPr>
          <w:p w14:paraId="11A1BA2A" w14:textId="42442576" w:rsidR="00BE6A33" w:rsidRPr="005E0766" w:rsidRDefault="00581514" w:rsidP="00BC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ENGENHEIRO AMBIENTAL</w:t>
            </w:r>
          </w:p>
        </w:tc>
      </w:tr>
      <w:tr w:rsidR="00BE6A33" w:rsidRPr="005E0766" w14:paraId="551E60BF" w14:textId="77777777" w:rsidTr="00BC4065">
        <w:trPr>
          <w:trHeight w:val="464"/>
        </w:trPr>
        <w:tc>
          <w:tcPr>
            <w:tcW w:w="7083" w:type="dxa"/>
            <w:shd w:val="clear" w:color="auto" w:fill="D9F2D0" w:themeFill="accent6" w:themeFillTint="33"/>
            <w:vAlign w:val="center"/>
          </w:tcPr>
          <w:p w14:paraId="49CDAE6A" w14:textId="77777777" w:rsidR="00BE6A33" w:rsidRPr="005E0766" w:rsidRDefault="00BE6A33" w:rsidP="00BC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47" w:type="dxa"/>
            <w:shd w:val="clear" w:color="auto" w:fill="D9F2D0" w:themeFill="accent6" w:themeFillTint="33"/>
            <w:vAlign w:val="center"/>
          </w:tcPr>
          <w:p w14:paraId="72A8E9CD" w14:textId="77777777" w:rsidR="00BE6A33" w:rsidRPr="005E0766" w:rsidRDefault="00BE6A33" w:rsidP="00BC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Colocação</w:t>
            </w:r>
          </w:p>
        </w:tc>
      </w:tr>
      <w:tr w:rsidR="00581514" w:rsidRPr="005E0766" w14:paraId="11C4104C" w14:textId="77777777" w:rsidTr="00B91B0B">
        <w:trPr>
          <w:trHeight w:val="449"/>
        </w:trPr>
        <w:tc>
          <w:tcPr>
            <w:tcW w:w="7083" w:type="dxa"/>
            <w:vAlign w:val="bottom"/>
          </w:tcPr>
          <w:p w14:paraId="09726239" w14:textId="5EF1F8BF" w:rsidR="00581514" w:rsidRPr="005E0766" w:rsidRDefault="006255E3" w:rsidP="00B91B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NATÁLIA DIAS TAVARES</w:t>
            </w:r>
          </w:p>
        </w:tc>
        <w:tc>
          <w:tcPr>
            <w:tcW w:w="2547" w:type="dxa"/>
            <w:vAlign w:val="center"/>
          </w:tcPr>
          <w:p w14:paraId="042EC83A" w14:textId="67ED45FE" w:rsidR="00581514" w:rsidRPr="005E0766" w:rsidRDefault="006255E3" w:rsidP="005815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10°</w:t>
            </w:r>
          </w:p>
        </w:tc>
      </w:tr>
      <w:tr w:rsidR="007E102A" w:rsidRPr="005E0766" w14:paraId="77C42157" w14:textId="77777777" w:rsidTr="00B91B0B">
        <w:trPr>
          <w:trHeight w:val="449"/>
        </w:trPr>
        <w:tc>
          <w:tcPr>
            <w:tcW w:w="7083" w:type="dxa"/>
            <w:vAlign w:val="bottom"/>
          </w:tcPr>
          <w:p w14:paraId="2D121A58" w14:textId="62ECBCAC" w:rsidR="007E102A" w:rsidRDefault="006255E3" w:rsidP="00B9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LUIS HENRIQUE FERRARI DE SOUZA</w:t>
            </w:r>
          </w:p>
        </w:tc>
        <w:tc>
          <w:tcPr>
            <w:tcW w:w="2547" w:type="dxa"/>
            <w:vAlign w:val="center"/>
          </w:tcPr>
          <w:p w14:paraId="2A897E6F" w14:textId="6CAFC889" w:rsidR="007E102A" w:rsidRDefault="006255E3" w:rsidP="0058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11°</w:t>
            </w:r>
          </w:p>
        </w:tc>
      </w:tr>
    </w:tbl>
    <w:p w14:paraId="188C8F58" w14:textId="77777777" w:rsidR="0079105B" w:rsidRPr="005E0766" w:rsidRDefault="0079105B">
      <w:pPr>
        <w:rPr>
          <w:rFonts w:ascii="Times New Roman" w:hAnsi="Times New Roman" w:cs="Times New Roman"/>
          <w:sz w:val="24"/>
          <w:szCs w:val="24"/>
        </w:rPr>
      </w:pPr>
    </w:p>
    <w:p w14:paraId="1F09DE5D" w14:textId="77777777" w:rsidR="00581514" w:rsidRPr="005E0766" w:rsidRDefault="00581514" w:rsidP="005815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A461C3" w14:textId="77777777" w:rsidR="00581514" w:rsidRPr="005E0766" w:rsidRDefault="00581514" w:rsidP="005815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/>
          <w14:ligatures w14:val="none"/>
        </w:rPr>
      </w:pPr>
      <w:r w:rsidRPr="005E076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/>
          <w14:ligatures w14:val="none"/>
        </w:rPr>
        <w:t>ARIANE LOPES DE SOUZA RODRIGUES</w:t>
      </w:r>
    </w:p>
    <w:p w14:paraId="354756B9" w14:textId="77777777" w:rsidR="00581514" w:rsidRPr="005E0766" w:rsidRDefault="00581514" w:rsidP="005815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5E0766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  <w:t>Presidente da Comissão Organizadora do Processo Seletivo Simplificado</w:t>
      </w:r>
    </w:p>
    <w:p w14:paraId="575A2C39" w14:textId="77777777" w:rsidR="00581514" w:rsidRDefault="00581514"/>
    <w:sectPr w:rsidR="00581514" w:rsidSect="00F060BB">
      <w:pgSz w:w="11906" w:h="17338"/>
      <w:pgMar w:top="1400" w:right="640" w:bottom="0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22AA" w14:textId="77777777" w:rsidR="00105B25" w:rsidRDefault="00105B25" w:rsidP="005E0766">
      <w:pPr>
        <w:spacing w:after="0" w:line="240" w:lineRule="auto"/>
      </w:pPr>
      <w:r>
        <w:separator/>
      </w:r>
    </w:p>
  </w:endnote>
  <w:endnote w:type="continuationSeparator" w:id="0">
    <w:p w14:paraId="6AF1F05D" w14:textId="77777777" w:rsidR="00105B25" w:rsidRDefault="00105B25" w:rsidP="005E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5149" w14:textId="77777777" w:rsidR="00105B25" w:rsidRDefault="00105B25" w:rsidP="005E0766">
      <w:pPr>
        <w:spacing w:after="0" w:line="240" w:lineRule="auto"/>
      </w:pPr>
      <w:r>
        <w:separator/>
      </w:r>
    </w:p>
  </w:footnote>
  <w:footnote w:type="continuationSeparator" w:id="0">
    <w:p w14:paraId="241F603D" w14:textId="77777777" w:rsidR="00105B25" w:rsidRDefault="00105B25" w:rsidP="005E0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022A"/>
    <w:multiLevelType w:val="multilevel"/>
    <w:tmpl w:val="644E67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6B2724"/>
    <w:multiLevelType w:val="hybridMultilevel"/>
    <w:tmpl w:val="91AE6C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F3970"/>
    <w:multiLevelType w:val="hybridMultilevel"/>
    <w:tmpl w:val="8C480E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06200"/>
    <w:multiLevelType w:val="hybridMultilevel"/>
    <w:tmpl w:val="7612FAFC"/>
    <w:lvl w:ilvl="0" w:tplc="7E540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47414"/>
    <w:multiLevelType w:val="multilevel"/>
    <w:tmpl w:val="FDF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0A3C18"/>
    <w:multiLevelType w:val="multilevel"/>
    <w:tmpl w:val="F6048A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61799232">
    <w:abstractNumId w:val="2"/>
  </w:num>
  <w:num w:numId="2" w16cid:durableId="929311572">
    <w:abstractNumId w:val="0"/>
  </w:num>
  <w:num w:numId="3" w16cid:durableId="635377172">
    <w:abstractNumId w:val="5"/>
  </w:num>
  <w:num w:numId="4" w16cid:durableId="1192458292">
    <w:abstractNumId w:val="3"/>
  </w:num>
  <w:num w:numId="5" w16cid:durableId="757097179">
    <w:abstractNumId w:val="1"/>
  </w:num>
  <w:num w:numId="6" w16cid:durableId="1948386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BB"/>
    <w:rsid w:val="00007326"/>
    <w:rsid w:val="000278D7"/>
    <w:rsid w:val="000A76FF"/>
    <w:rsid w:val="000D52D0"/>
    <w:rsid w:val="00105B25"/>
    <w:rsid w:val="001941E3"/>
    <w:rsid w:val="001A4538"/>
    <w:rsid w:val="00241178"/>
    <w:rsid w:val="0026296E"/>
    <w:rsid w:val="002D50BE"/>
    <w:rsid w:val="002E1CB2"/>
    <w:rsid w:val="0030729D"/>
    <w:rsid w:val="003F03A3"/>
    <w:rsid w:val="00414768"/>
    <w:rsid w:val="00497BD3"/>
    <w:rsid w:val="004F26FF"/>
    <w:rsid w:val="00543BB7"/>
    <w:rsid w:val="00581514"/>
    <w:rsid w:val="005C0FF7"/>
    <w:rsid w:val="005E0766"/>
    <w:rsid w:val="006255E3"/>
    <w:rsid w:val="006939C5"/>
    <w:rsid w:val="00706E4D"/>
    <w:rsid w:val="00735B14"/>
    <w:rsid w:val="00767702"/>
    <w:rsid w:val="0079105B"/>
    <w:rsid w:val="007B112E"/>
    <w:rsid w:val="007E102A"/>
    <w:rsid w:val="007F536C"/>
    <w:rsid w:val="0086055D"/>
    <w:rsid w:val="0086080C"/>
    <w:rsid w:val="008B41F0"/>
    <w:rsid w:val="00944CF8"/>
    <w:rsid w:val="009538A0"/>
    <w:rsid w:val="00981307"/>
    <w:rsid w:val="009F101F"/>
    <w:rsid w:val="00AA4D7F"/>
    <w:rsid w:val="00B05424"/>
    <w:rsid w:val="00B91B0B"/>
    <w:rsid w:val="00BE6A33"/>
    <w:rsid w:val="00CE2087"/>
    <w:rsid w:val="00CF2750"/>
    <w:rsid w:val="00DC6744"/>
    <w:rsid w:val="00E31B6F"/>
    <w:rsid w:val="00ED4633"/>
    <w:rsid w:val="00EE110E"/>
    <w:rsid w:val="00F060BB"/>
    <w:rsid w:val="00FA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5992"/>
  <w15:docId w15:val="{1ECD24BD-958C-490B-B896-F62841D1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06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06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06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06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06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06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06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06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06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06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06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06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060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060B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060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060B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060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060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06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06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06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06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06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060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0B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060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06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060B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060BB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0A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E0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0766"/>
  </w:style>
  <w:style w:type="paragraph" w:styleId="Rodap">
    <w:name w:val="footer"/>
    <w:basedOn w:val="Normal"/>
    <w:link w:val="RodapCarter"/>
    <w:uiPriority w:val="99"/>
    <w:unhideWhenUsed/>
    <w:rsid w:val="005E0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7418-B5F6-489C-A0D3-D0E4CE71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home26</dc:creator>
  <cp:lastModifiedBy>home26</cp:lastModifiedBy>
  <cp:revision>12</cp:revision>
  <dcterms:created xsi:type="dcterms:W3CDTF">2026-02-05T15:01:00Z</dcterms:created>
  <dcterms:modified xsi:type="dcterms:W3CDTF">2026-04-16T16:00:00Z</dcterms:modified>
</cp:coreProperties>
</file>